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171"/>
        <w:gridCol w:w="8326"/>
      </w:tblGrid>
      <w:tr w:rsidR="00F06CD3" w:rsidRPr="00F36BEF" w:rsidTr="009A1661">
        <w:trPr>
          <w:trHeight w:val="249"/>
        </w:trPr>
        <w:tc>
          <w:tcPr>
            <w:tcW w:w="9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D3" w:rsidRPr="00AE7ACA" w:rsidRDefault="00F06CD3" w:rsidP="0015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7A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Приложение</w:t>
            </w:r>
            <w:r w:rsidR="00246D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  <w:r w:rsidRPr="00AE7A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573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06CD3" w:rsidRPr="00F36BEF" w:rsidTr="009A1661">
        <w:trPr>
          <w:trHeight w:val="249"/>
        </w:trPr>
        <w:tc>
          <w:tcPr>
            <w:tcW w:w="9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D3" w:rsidRPr="00AE7ACA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ACA">
              <w:rPr>
                <w:rFonts w:ascii="Times New Roman" w:hAnsi="Times New Roman"/>
                <w:color w:val="000000"/>
                <w:sz w:val="24"/>
                <w:szCs w:val="24"/>
              </w:rPr>
              <w:t>к закону Тверской области</w:t>
            </w:r>
          </w:p>
        </w:tc>
      </w:tr>
      <w:tr w:rsidR="00F06CD3" w:rsidRPr="00F36BEF" w:rsidTr="009A1661">
        <w:trPr>
          <w:trHeight w:val="249"/>
        </w:trPr>
        <w:tc>
          <w:tcPr>
            <w:tcW w:w="9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8F8" w:rsidRDefault="00AC3396" w:rsidP="00B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AC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F06CD3" w:rsidRPr="00AE7ACA">
              <w:rPr>
                <w:rFonts w:ascii="Times New Roman" w:hAnsi="Times New Roman"/>
                <w:color w:val="000000"/>
                <w:sz w:val="24"/>
                <w:szCs w:val="24"/>
              </w:rPr>
              <w:t>Об областном бюджете Тверской области</w:t>
            </w:r>
            <w:r w:rsidR="005227BF" w:rsidRPr="00AE7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</w:t>
            </w:r>
            <w:r w:rsidR="00B738F8" w:rsidRPr="00B738F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5227BF" w:rsidRPr="00AE7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B738F8" w:rsidRPr="00B73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06CD3" w:rsidRPr="00AE7ACA" w:rsidRDefault="008F5AB2" w:rsidP="00B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73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плановый период 2018 и 2019 годов</w:t>
            </w:r>
            <w:r w:rsidR="005227BF" w:rsidRPr="00AE7AC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F06CD3" w:rsidRPr="00F36BEF" w:rsidTr="009A1661">
        <w:trPr>
          <w:trHeight w:val="249"/>
        </w:trPr>
        <w:tc>
          <w:tcPr>
            <w:tcW w:w="9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D3" w:rsidRPr="00AE7ACA" w:rsidRDefault="00F06CD3" w:rsidP="002F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CD3" w:rsidRPr="00F36BEF" w:rsidTr="009A1661">
        <w:trPr>
          <w:trHeight w:val="2001"/>
        </w:trPr>
        <w:tc>
          <w:tcPr>
            <w:tcW w:w="9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396" w:rsidRPr="00AE7ACA" w:rsidRDefault="00AC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06CD3" w:rsidRPr="00AE7ACA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7A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Коды главных администраторов доходов областного бюджета</w:t>
            </w:r>
          </w:p>
          <w:p w:rsidR="00F06CD3" w:rsidRPr="00AE7ACA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7A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главных администраторов источников финансирования дефицита</w:t>
            </w:r>
          </w:p>
          <w:p w:rsidR="00F06CD3" w:rsidRPr="00AE7ACA" w:rsidRDefault="00F06CD3" w:rsidP="00B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A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областного бюджета </w:t>
            </w:r>
            <w:r w:rsidR="00B738F8" w:rsidRPr="00B738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2017 год и на плановый период 2018 и 2019 годов</w:t>
            </w:r>
          </w:p>
        </w:tc>
      </w:tr>
      <w:tr w:rsidR="00F06CD3" w:rsidRPr="00F36BEF" w:rsidTr="009A1661">
        <w:trPr>
          <w:trHeight w:val="532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Код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Наименование главного администратора</w:t>
            </w:r>
          </w:p>
        </w:tc>
      </w:tr>
      <w:tr w:rsidR="00F06CD3" w:rsidRPr="00F36BEF" w:rsidTr="009A1661">
        <w:trPr>
          <w:trHeight w:val="303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AC3396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339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AC3396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3396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9A1661">
            <w:pPr>
              <w:widowControl w:val="0"/>
              <w:tabs>
                <w:tab w:val="left" w:pos="8003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Правительство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002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Законодательное Собрание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003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Контрольно-счетная палата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004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Избирательная комиссия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013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экономического развития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017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EF4605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Главное управление </w:t>
            </w:r>
            <w:r w:rsidR="0098461D" w:rsidRPr="0098461D">
              <w:rPr>
                <w:rFonts w:ascii="Times New Roman" w:hAnsi="Times New Roman"/>
                <w:bCs/>
                <w:color w:val="000000"/>
              </w:rPr>
              <w:t>"</w:t>
            </w:r>
            <w:r w:rsidR="00F06CD3" w:rsidRPr="00F36BEF">
              <w:rPr>
                <w:rFonts w:ascii="Times New Roman" w:hAnsi="Times New Roman"/>
                <w:color w:val="000000"/>
              </w:rPr>
              <w:t>Гос</w:t>
            </w:r>
            <w:r>
              <w:rPr>
                <w:rFonts w:ascii="Times New Roman" w:hAnsi="Times New Roman"/>
                <w:color w:val="000000"/>
              </w:rPr>
              <w:t>ударственная жилищная инспекция</w:t>
            </w:r>
            <w:r w:rsidR="0098461D" w:rsidRPr="0098461D">
              <w:rPr>
                <w:rFonts w:ascii="Times New Roman" w:hAnsi="Times New Roman"/>
                <w:bCs/>
                <w:color w:val="000000"/>
              </w:rPr>
              <w:t>"</w:t>
            </w:r>
            <w:r w:rsidR="00F06CD3" w:rsidRPr="00F36BEF">
              <w:rPr>
                <w:rFonts w:ascii="Times New Roman" w:hAnsi="Times New Roman"/>
                <w:color w:val="000000"/>
              </w:rPr>
              <w:t xml:space="preserve">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019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имущественных и земельных отношений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024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Главное управление по государственной охране объектов культурного наследия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025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EF4605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Главное управление </w:t>
            </w:r>
            <w:r w:rsidR="0098461D" w:rsidRPr="0098461D">
              <w:rPr>
                <w:rFonts w:ascii="Times New Roman" w:hAnsi="Times New Roman"/>
                <w:bCs/>
                <w:color w:val="000000"/>
              </w:rPr>
              <w:t>"</w:t>
            </w:r>
            <w:r w:rsidR="00F06CD3" w:rsidRPr="00F36BEF">
              <w:rPr>
                <w:rFonts w:ascii="Times New Roman" w:hAnsi="Times New Roman"/>
                <w:color w:val="000000"/>
              </w:rPr>
              <w:t>Регио</w:t>
            </w:r>
            <w:r>
              <w:rPr>
                <w:rFonts w:ascii="Times New Roman" w:hAnsi="Times New Roman"/>
                <w:color w:val="000000"/>
              </w:rPr>
              <w:t>нальная энергетическая комиссия</w:t>
            </w:r>
            <w:r w:rsidR="0098461D" w:rsidRPr="0098461D">
              <w:rPr>
                <w:rFonts w:ascii="Times New Roman" w:hAnsi="Times New Roman"/>
                <w:bCs/>
                <w:color w:val="000000"/>
              </w:rPr>
              <w:t>"</w:t>
            </w:r>
            <w:r w:rsidR="00F06CD3" w:rsidRPr="00F36BEF">
              <w:rPr>
                <w:rFonts w:ascii="Times New Roman" w:hAnsi="Times New Roman"/>
                <w:color w:val="000000"/>
              </w:rPr>
              <w:t xml:space="preserve">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034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здравоохранения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065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Комитет по делам культуры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075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образования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083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сельского хозяйства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086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EF4605" w:rsidP="009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Главное управление </w:t>
            </w:r>
            <w:r w:rsidR="0098461D" w:rsidRPr="0098461D">
              <w:rPr>
                <w:rFonts w:ascii="Times New Roman" w:hAnsi="Times New Roman"/>
                <w:bCs/>
                <w:color w:val="000000"/>
              </w:rPr>
              <w:t>"</w:t>
            </w:r>
            <w:r w:rsidR="00F06CD3" w:rsidRPr="00F36BEF">
              <w:rPr>
                <w:rFonts w:ascii="Times New Roman" w:hAnsi="Times New Roman"/>
                <w:color w:val="000000"/>
              </w:rPr>
              <w:t>Государст</w:t>
            </w:r>
            <w:r>
              <w:rPr>
                <w:rFonts w:ascii="Times New Roman" w:hAnsi="Times New Roman"/>
                <w:color w:val="000000"/>
              </w:rPr>
              <w:t>венная инспекция по ветеринарии</w:t>
            </w:r>
            <w:r w:rsidR="0098461D" w:rsidRPr="0098461D">
              <w:rPr>
                <w:rFonts w:ascii="Times New Roman" w:hAnsi="Times New Roman"/>
                <w:bCs/>
                <w:color w:val="000000"/>
              </w:rPr>
              <w:t>"</w:t>
            </w:r>
            <w:r w:rsidR="00F06CD3" w:rsidRPr="00F36BEF">
              <w:rPr>
                <w:rFonts w:ascii="Times New Roman" w:hAnsi="Times New Roman"/>
                <w:color w:val="000000"/>
              </w:rPr>
              <w:t xml:space="preserve">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090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финансов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104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транспорта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105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промышленности и информационных технологий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122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B738F8" w:rsidRDefault="00F06CD3" w:rsidP="00B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 xml:space="preserve">Министерство строительства </w:t>
            </w:r>
            <w:r w:rsidR="00B738F8" w:rsidRPr="00F36BEF">
              <w:rPr>
                <w:rFonts w:ascii="Times New Roman" w:hAnsi="Times New Roman"/>
                <w:color w:val="000000"/>
              </w:rPr>
              <w:t>и жилищно-коммунального хозяйства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123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Главное управление по труду и занятости населения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145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Комитет по делам молодежи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148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социальной защиты населения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154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Архивный отдел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164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Комитет по физической культуре и спорту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245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EF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 xml:space="preserve">Главное управление </w:t>
            </w:r>
            <w:r w:rsidR="0098461D" w:rsidRPr="0098461D">
              <w:rPr>
                <w:rFonts w:ascii="Times New Roman" w:hAnsi="Times New Roman"/>
                <w:bCs/>
                <w:color w:val="000000"/>
              </w:rPr>
              <w:t>"</w:t>
            </w:r>
            <w:r w:rsidRPr="00F36BEF">
              <w:rPr>
                <w:rFonts w:ascii="Times New Roman" w:hAnsi="Times New Roman"/>
                <w:color w:val="000000"/>
              </w:rPr>
              <w:t>Государственная инспекция по надзору за техническим состоянием самоходн</w:t>
            </w:r>
            <w:r w:rsidR="00EF4605">
              <w:rPr>
                <w:rFonts w:ascii="Times New Roman" w:hAnsi="Times New Roman"/>
                <w:color w:val="000000"/>
              </w:rPr>
              <w:t>ых машин и других видов техники</w:t>
            </w:r>
            <w:r w:rsidR="0098461D" w:rsidRPr="0098461D">
              <w:rPr>
                <w:rFonts w:ascii="Times New Roman" w:hAnsi="Times New Roman"/>
                <w:bCs/>
                <w:color w:val="000000"/>
              </w:rPr>
              <w:t>"</w:t>
            </w:r>
            <w:r w:rsidRPr="00F36BEF">
              <w:rPr>
                <w:rFonts w:ascii="Times New Roman" w:hAnsi="Times New Roman"/>
                <w:color w:val="000000"/>
              </w:rPr>
              <w:t xml:space="preserve">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246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Отдел записи актов гражданского состояния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326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по делам территориальных образований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327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природных ресурсов и экологии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328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лесного хозяйства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332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Министерство Тверской области по обеспечению контрольных функций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335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Главное управление региональной безопасности Тверской области</w:t>
            </w:r>
          </w:p>
        </w:tc>
      </w:tr>
      <w:tr w:rsidR="00F06CD3" w:rsidRPr="00F36BEF" w:rsidTr="009A1661">
        <w:trPr>
          <w:trHeight w:val="23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D3" w:rsidRPr="00F36BEF" w:rsidRDefault="00F0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b/>
                <w:bCs/>
                <w:color w:val="000000"/>
              </w:rPr>
              <w:t>336</w:t>
            </w:r>
          </w:p>
        </w:tc>
        <w:tc>
          <w:tcPr>
            <w:tcW w:w="8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06CD3" w:rsidRPr="00F36BEF" w:rsidRDefault="00F06CD3" w:rsidP="003A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"/>
                <w:szCs w:val="2"/>
              </w:rPr>
            </w:pPr>
            <w:r w:rsidRPr="00F36BEF">
              <w:rPr>
                <w:rFonts w:ascii="Times New Roman" w:hAnsi="Times New Roman"/>
                <w:color w:val="000000"/>
              </w:rPr>
              <w:t>Уполномоченный по правам человека в Тверской области и его аппарат</w:t>
            </w:r>
          </w:p>
        </w:tc>
      </w:tr>
    </w:tbl>
    <w:p w:rsidR="00EF4605" w:rsidRDefault="00EF4605" w:rsidP="00EF4605">
      <w:pPr>
        <w:rPr>
          <w:rFonts w:ascii="Times New Roman" w:hAnsi="Times New Roman"/>
          <w:sz w:val="16"/>
          <w:szCs w:val="16"/>
        </w:rPr>
      </w:pPr>
    </w:p>
    <w:p w:rsidR="00C93195" w:rsidRDefault="00C93195" w:rsidP="00EF4605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EF4605" w:rsidRDefault="00EF4605" w:rsidP="00EF4605">
      <w:pPr>
        <w:rPr>
          <w:rFonts w:ascii="Times New Roman" w:hAnsi="Times New Roman"/>
          <w:sz w:val="16"/>
          <w:szCs w:val="16"/>
        </w:rPr>
      </w:pPr>
    </w:p>
    <w:p w:rsidR="00C93195" w:rsidRDefault="00C93195" w:rsidP="00EF460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fldChar w:fldCharType="begin"/>
      </w:r>
      <w:r>
        <w:rPr>
          <w:rFonts w:ascii="Times New Roman" w:hAnsi="Times New Roman"/>
          <w:sz w:val="16"/>
          <w:szCs w:val="16"/>
        </w:rPr>
        <w:instrText xml:space="preserve"> FILENAME  \p  \* MERGEFORMAT </w:instrText>
      </w:r>
      <w:r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\\Fs01\комитет по бюджету\6 созыв\Документы комитета\7 заседание (12)\pr\zpr(7) 132-П-6\Прил 3 (Коды ГАД_ГАИДФБ).docx</w:t>
      </w:r>
      <w:r>
        <w:rPr>
          <w:rFonts w:ascii="Times New Roman" w:hAnsi="Times New Roman"/>
          <w:sz w:val="16"/>
          <w:szCs w:val="16"/>
        </w:rPr>
        <w:fldChar w:fldCharType="end"/>
      </w:r>
    </w:p>
    <w:sectPr w:rsidR="00C93195" w:rsidSect="008F5AB2">
      <w:pgSz w:w="11950" w:h="16901"/>
      <w:pgMar w:top="851" w:right="851" w:bottom="851" w:left="1418" w:header="720" w:footer="720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58"/>
    <w:rsid w:val="00105A7C"/>
    <w:rsid w:val="00157301"/>
    <w:rsid w:val="00246D29"/>
    <w:rsid w:val="002F739C"/>
    <w:rsid w:val="003A0A1D"/>
    <w:rsid w:val="004232D8"/>
    <w:rsid w:val="00476D6B"/>
    <w:rsid w:val="005227BF"/>
    <w:rsid w:val="0070360B"/>
    <w:rsid w:val="008F5AB2"/>
    <w:rsid w:val="00930258"/>
    <w:rsid w:val="0098461D"/>
    <w:rsid w:val="009A1661"/>
    <w:rsid w:val="009F17DC"/>
    <w:rsid w:val="009F5D17"/>
    <w:rsid w:val="00AC3396"/>
    <w:rsid w:val="00AE7ACA"/>
    <w:rsid w:val="00B738F8"/>
    <w:rsid w:val="00C14D49"/>
    <w:rsid w:val="00C35D7D"/>
    <w:rsid w:val="00C93195"/>
    <w:rsid w:val="00CD4339"/>
    <w:rsid w:val="00EF4605"/>
    <w:rsid w:val="00F06CD3"/>
    <w:rsid w:val="00F36BEF"/>
    <w:rsid w:val="00F4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 30.05.2011 16:27:50; РР·РјРµРЅРµРЅ: oleg 02.10.2014 08:21:23</dc:subject>
  <dc:creator>Keysystems.DWH.ReportDesigner</dc:creator>
  <cp:lastModifiedBy>Елена В. Карташова</cp:lastModifiedBy>
  <cp:revision>6</cp:revision>
  <cp:lastPrinted>2016-12-26T11:07:00Z</cp:lastPrinted>
  <dcterms:created xsi:type="dcterms:W3CDTF">2016-11-06T14:29:00Z</dcterms:created>
  <dcterms:modified xsi:type="dcterms:W3CDTF">2016-12-26T11:08:00Z</dcterms:modified>
</cp:coreProperties>
</file>